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27CF" w14:textId="635F46DB" w:rsidR="00847324" w:rsidRPr="00847324" w:rsidRDefault="00847324" w:rsidP="00847324">
      <w:pPr>
        <w:widowControl w:val="0"/>
        <w:spacing w:after="0" w:line="240" w:lineRule="auto"/>
        <w:rPr>
          <w:rFonts w:ascii="Arial" w:eastAsia="Calibri" w:hAnsi="Arial" w:cs="Arial"/>
          <w:color w:val="FF0000"/>
          <w:kern w:val="0"/>
          <w:lang w:eastAsia="pl-PL" w:bidi="pl-PL"/>
          <w14:ligatures w14:val="none"/>
        </w:rPr>
      </w:pPr>
    </w:p>
    <w:p w14:paraId="1A9F0ED6" w14:textId="77777777" w:rsidR="00847324" w:rsidRPr="00847324" w:rsidRDefault="00847324" w:rsidP="00847324">
      <w:pPr>
        <w:keepNext/>
        <w:keepLines/>
        <w:widowControl w:val="0"/>
        <w:shd w:val="clear" w:color="auto" w:fill="FFFFFF"/>
        <w:tabs>
          <w:tab w:val="left" w:pos="1181"/>
          <w:tab w:val="left" w:pos="9000"/>
        </w:tabs>
        <w:spacing w:after="0" w:line="240" w:lineRule="auto"/>
        <w:ind w:right="84"/>
        <w:jc w:val="right"/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:lang w:eastAsia="pl-PL" w:bidi="pl-PL"/>
          <w14:ligatures w14:val="none"/>
        </w:rPr>
        <w:t xml:space="preserve">Załącznik nr 08.06  </w:t>
      </w:r>
    </w:p>
    <w:p w14:paraId="6308EB07" w14:textId="77777777" w:rsidR="00847324" w:rsidRPr="00847324" w:rsidRDefault="00847324" w:rsidP="00847324">
      <w:pPr>
        <w:keepNext/>
        <w:keepLines/>
        <w:widowControl w:val="0"/>
        <w:shd w:val="clear" w:color="auto" w:fill="FFFFFF"/>
        <w:tabs>
          <w:tab w:val="left" w:pos="1181"/>
        </w:tabs>
        <w:spacing w:after="0" w:line="240" w:lineRule="auto"/>
        <w:ind w:right="360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</w:p>
    <w:p w14:paraId="682D49BA" w14:textId="77777777" w:rsidR="00847324" w:rsidRPr="00847324" w:rsidRDefault="00847324" w:rsidP="00847324">
      <w:pPr>
        <w:keepNext/>
        <w:keepLines/>
        <w:widowControl w:val="0"/>
        <w:shd w:val="clear" w:color="auto" w:fill="FFFFFF"/>
        <w:tabs>
          <w:tab w:val="left" w:pos="1181"/>
        </w:tabs>
        <w:spacing w:after="0" w:line="240" w:lineRule="auto"/>
        <w:ind w:right="360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 xml:space="preserve">Klauzula informacyjna uniwersalna  </w:t>
      </w:r>
    </w:p>
    <w:p w14:paraId="2C724AC6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 xml:space="preserve">Wnioski w sprawach członkowskich  </w:t>
      </w:r>
    </w:p>
    <w:p w14:paraId="37AB5E7A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44545246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71E52D1B" w14:textId="21859201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Informacja Administratora danych osobowych </w:t>
      </w:r>
      <w:r w:rsidRPr="00847324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 xml:space="preserve">dla </w:t>
      </w:r>
      <w:r w:rsidR="0083492A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 xml:space="preserve">członków </w:t>
      </w:r>
      <w:r w:rsidR="0083492A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Zachodniopomorsk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>iej</w:t>
      </w:r>
      <w:r w:rsidR="0083492A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Okręgow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>ej</w:t>
      </w:r>
      <w:r w:rsidR="0083492A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Izb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>y</w:t>
      </w:r>
      <w:r w:rsidR="0083492A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Inżynierów Budownictwa</w:t>
      </w:r>
    </w:p>
    <w:p w14:paraId="0000514F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273BF7C7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[Administrator i dane kontaktowe administratora i Inspektora Ochrony Danych]  </w:t>
      </w:r>
    </w:p>
    <w:p w14:paraId="429D49FD" w14:textId="1449343B" w:rsidR="00847324" w:rsidRPr="00847324" w:rsidRDefault="00847324" w:rsidP="00847324">
      <w:pPr>
        <w:widowControl w:val="0"/>
        <w:tabs>
          <w:tab w:val="left" w:leader="dot" w:pos="9498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Administratorem danych osobowych jest Zachodniopomorska Okręgowa Izba Inżynierów Budownictwa z siedzibą przy ul. Energetyków 9 w Szczecinie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(dalej jako „Administrator” lub „ZOIIB”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.  </w:t>
      </w:r>
    </w:p>
    <w:p w14:paraId="272C351F" w14:textId="77777777" w:rsidR="00847324" w:rsidRPr="00847324" w:rsidRDefault="00847324" w:rsidP="00847324">
      <w:pPr>
        <w:widowControl w:val="0"/>
        <w:tabs>
          <w:tab w:val="left" w:leader="dot" w:pos="1445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65FEA14E" w14:textId="34B542C5" w:rsidR="00847324" w:rsidRPr="00847324" w:rsidRDefault="00847324" w:rsidP="00847324">
      <w:pPr>
        <w:widowControl w:val="0"/>
        <w:tabs>
          <w:tab w:val="left" w:leader="dot" w:pos="1445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Kontakt z administratorem jest możliwy za pośrednictwem adresu e-mail: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</w:t>
      </w:r>
      <w:hyperlink r:id="rId8" w:history="1">
        <w:r w:rsidR="000C3F71" w:rsidRPr="00F0457D">
          <w:rPr>
            <w:rStyle w:val="Hipercze"/>
            <w:rFonts w:ascii="Arial" w:eastAsia="Calibri" w:hAnsi="Arial" w:cs="Arial"/>
            <w:kern w:val="0"/>
            <w:lang w:eastAsia="pl-PL" w:bidi="pl-PL"/>
            <w14:ligatures w14:val="none"/>
          </w:rPr>
          <w:t>biuro@zoiib.pl</w:t>
        </w:r>
      </w:hyperlink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lub pisemnie na wyżej wskazany adres siedziby administratora.</w:t>
      </w:r>
    </w:p>
    <w:p w14:paraId="747F0C44" w14:textId="77777777" w:rsidR="00847324" w:rsidRPr="00847324" w:rsidRDefault="00847324" w:rsidP="00847324">
      <w:pPr>
        <w:widowControl w:val="0"/>
        <w:tabs>
          <w:tab w:val="left" w:leader="dot" w:pos="1445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4906923A" w14:textId="4CB0A795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Cs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>We wszystkich sprawach z zakresu ochrony danych osobowych może Pani / Pan kontaktować się z wyznaczonym przez administratora Inspektorem Ochrony Danych. Taki kontakt może się odbyć drogą elektroniczną na adres e-mail</w:t>
      </w:r>
      <w:r w:rsidR="000C3F71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 </w:t>
      </w:r>
      <w:hyperlink r:id="rId9" w:history="1">
        <w:r w:rsidR="000C3F71" w:rsidRPr="00F0457D">
          <w:rPr>
            <w:rStyle w:val="Hipercze"/>
            <w:rFonts w:ascii="Arial" w:eastAsia="Calibri" w:hAnsi="Arial" w:cs="Arial"/>
            <w:iCs/>
            <w:kern w:val="0"/>
            <w:lang w:eastAsia="pl-PL" w:bidi="pl-PL"/>
            <w14:ligatures w14:val="none"/>
          </w:rPr>
          <w:t>iod@zoiib.pl</w:t>
        </w:r>
      </w:hyperlink>
      <w:r w:rsidR="000C3F71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 </w:t>
      </w:r>
      <w:r w:rsidRPr="00847324">
        <w:rPr>
          <w:rFonts w:ascii="Arial" w:eastAsia="Calibri" w:hAnsi="Arial" w:cs="Arial"/>
          <w:iCs/>
          <w:kern w:val="0"/>
          <w:lang w:eastAsia="pl-PL" w:bidi="pl-PL"/>
          <w14:ligatures w14:val="none"/>
        </w:rPr>
        <w:t xml:space="preserve">.  </w:t>
      </w:r>
    </w:p>
    <w:p w14:paraId="1C2488EC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:lang w:eastAsia="pl-PL" w:bidi="pl-PL"/>
          <w14:ligatures w14:val="none"/>
        </w:rPr>
      </w:pPr>
    </w:p>
    <w:p w14:paraId="40A59502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bookmarkStart w:id="0" w:name="bookmark32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[Przetwarzanie danych]</w:t>
      </w:r>
      <w:bookmarkEnd w:id="0"/>
    </w:p>
    <w:p w14:paraId="2B524E50" w14:textId="57657760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Administrator będzie przetwarzał Pani / Pana dane osobowe w celu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prowadzenia przez Administratora ustawowych obowiązków samorządu zawodowego, a w szczególności w celu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prowadzenia i aktualizowania rejestru członków ZOIIB, rozpatrywania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skarg i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wniosków 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>członków ZOIIB,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prowadzenia postępowań przed Okręgowym Rzecznikiem Odpowiedzialności Zawodowej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ZOIIB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, Okręgowym Sądem Dyscyplinarnym</w:t>
      </w:r>
      <w:r w:rsidR="0083492A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ZOIIB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, jak również w celach archiwalnych w związku z ustawą o narodowym zasobie archiwalnym i archiwach z dnia 14 lipca 1983 rok (Dz. U. z 20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20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164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ze zmianami). </w:t>
      </w:r>
    </w:p>
    <w:p w14:paraId="0F930BB6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73504E2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Obowiązek podania przez Panią/Pana danych osobowych bezpośrednio Pani/Pana dotyczących jest wymogiem ustawowym określonym w przepisach poniżej wskazanych aktów normatywnych w szczególności:</w:t>
      </w:r>
    </w:p>
    <w:p w14:paraId="2FFF79BE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bookmarkStart w:id="1" w:name="bookmark34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Ustawie z dnia 7 lipca 1994 rok Prawo budowlane (</w:t>
      </w:r>
      <w:r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Dz.U.2024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poz. </w:t>
      </w:r>
      <w:r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725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),  </w:t>
      </w:r>
    </w:p>
    <w:p w14:paraId="76EE2937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Ustawie z dnia 15 grudnia 2000 rok o samorządach zawodowych architektów oraz inżynierów budownictwa (Dz.U. z 20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23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551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),  </w:t>
      </w:r>
    </w:p>
    <w:p w14:paraId="29B00FDA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Ustawie z dnia 14 czerwca 1960 rok - Kodeks postępowania administracyjnego (Dz.U. z 2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024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572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),   </w:t>
      </w:r>
    </w:p>
    <w:p w14:paraId="625CF52F" w14:textId="77777777" w:rsidR="000C3F71" w:rsidRPr="00881796" w:rsidRDefault="000C3F71" w:rsidP="000C3F71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Ustawie </w:t>
      </w:r>
      <w:r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z dnia 20 lipca 2018 r. - Prawo o szkolnictwie wyższym i nauce (</w:t>
      </w:r>
      <w:proofErr w:type="spellStart"/>
      <w:r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t.j</w:t>
      </w:r>
      <w:proofErr w:type="spellEnd"/>
      <w:r w:rsidRPr="00881796">
        <w:rPr>
          <w:rFonts w:ascii="Arial" w:eastAsia="Calibri" w:hAnsi="Arial" w:cs="Arial"/>
          <w:kern w:val="0"/>
          <w:lang w:eastAsia="pl-PL" w:bidi="pl-PL"/>
          <w14:ligatures w14:val="none"/>
        </w:rPr>
        <w:t>. Dz. U. z 2024 r. poz. 1571).</w:t>
      </w:r>
    </w:p>
    <w:p w14:paraId="233707DC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>Rozporządzeni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u</w:t>
      </w: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Ministra Inwestycji i Rozwoju z dnia 29 kwietnia 2019 r. w sprawie przygotowania zawodowego do wykonywania samodzielnych funkcji technicznych w budownictwie (Dz. U. poz. 831)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,  </w:t>
      </w:r>
    </w:p>
    <w:p w14:paraId="11353919" w14:textId="77777777" w:rsidR="000C3F71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>Rozporządzeni</w:t>
      </w:r>
      <w:r>
        <w:rPr>
          <w:rFonts w:ascii="Arial" w:eastAsia="Calibri" w:hAnsi="Arial" w:cs="Arial"/>
          <w:kern w:val="0"/>
          <w:lang w:eastAsia="pl-PL" w:bidi="pl-PL"/>
          <w14:ligatures w14:val="none"/>
        </w:rPr>
        <w:t>u</w:t>
      </w:r>
      <w:r w:rsidRPr="000C3F71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Ministra Rozwoju i Technologii z dnia 28 marca 2023 r. w sprawie systemu Centralny Rejestr Osób Posiadających Uprawnienia Budowlane (Dz. U. poz. 746).</w:t>
      </w:r>
    </w:p>
    <w:p w14:paraId="41DC3412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Statucie samorządu zawodowego inżynierów budownictwa,  </w:t>
      </w:r>
    </w:p>
    <w:p w14:paraId="37C67506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Krajowej Rady Polskiej Izby Inżynierów Budownictwa,  </w:t>
      </w:r>
    </w:p>
    <w:p w14:paraId="538442E4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547"/>
          <w:tab w:val="left" w:pos="851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Krajowej Komisji Rewizyjnej Polskiej Izby Inżynierów Budownictwa,  </w:t>
      </w:r>
    </w:p>
    <w:p w14:paraId="14070B42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547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Krajowej Komisji Kwalifikacyjnej Polskiej Izby Inżynierów Budownictwa,  </w:t>
      </w:r>
    </w:p>
    <w:p w14:paraId="6D47A210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547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Krajowego Sądu Dyscyplinarnego Polskiej Izby Inżynierów Budownictwa,  </w:t>
      </w:r>
    </w:p>
    <w:p w14:paraId="70213DC4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Krajowego Rzecznika Odpowiedzialności Zawodowej Polskiej Izby Inżynierów Budownictwa,  </w:t>
      </w:r>
    </w:p>
    <w:p w14:paraId="464B6F14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477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okręgowych rad Polskiej Izby Inżynierów Budownictwa,  </w:t>
      </w:r>
    </w:p>
    <w:p w14:paraId="56F13B3D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okręgowych komisji rewizyjnych Polskiej Izby Inżynierów Budownictwa,  </w:t>
      </w:r>
    </w:p>
    <w:p w14:paraId="7F7A7F5A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Regulaminach okręgowych komisji kwalifikacyjnych Polskiej Izby Inżynierów Budownictwa,  </w:t>
      </w:r>
    </w:p>
    <w:p w14:paraId="1974AAFD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481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Regulaminie okręgowych sądów dyscyplinarnych Polskiej Izby Inżynierów Budownictwa,  </w:t>
      </w:r>
    </w:p>
    <w:p w14:paraId="2BD0792A" w14:textId="77777777" w:rsidR="000C3F71" w:rsidRPr="00847324" w:rsidRDefault="000C3F71" w:rsidP="000C3F71">
      <w:pPr>
        <w:widowControl w:val="0"/>
        <w:numPr>
          <w:ilvl w:val="0"/>
          <w:numId w:val="21"/>
        </w:numPr>
        <w:tabs>
          <w:tab w:val="left" w:pos="284"/>
          <w:tab w:val="left" w:pos="486"/>
          <w:tab w:val="left" w:pos="851"/>
        </w:tabs>
        <w:spacing w:after="0" w:line="240" w:lineRule="auto"/>
        <w:ind w:left="284" w:hanging="426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lastRenderedPageBreak/>
        <w:t xml:space="preserve">Regulaminie okręgowych rzeczników odpowiedzialności zawodowej Polskiej Izby Inżynierów Budownictwa.  </w:t>
      </w:r>
    </w:p>
    <w:p w14:paraId="51466476" w14:textId="77777777" w:rsidR="0083492A" w:rsidRDefault="0083492A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08057CA3" w14:textId="6AA183B3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[Okres przechowywania danych]</w:t>
      </w:r>
      <w:bookmarkEnd w:id="1"/>
    </w:p>
    <w:p w14:paraId="558B3ED2" w14:textId="57C5D8AF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Pani / Pana dane osobowe będą przechowywane do momentu wygaśnięcia obowiązku przechowywania danych wynikającego z przepisów prawa, w szczególności obowiązku przechowywania dokumentów wynikającego z ustawy o narodowym zasobie archiwalnym i archiwach z dnia 14 lipca 1983 rok (Dz. U. z 20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20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rok poz. </w:t>
      </w:r>
      <w:r w:rsidR="000C3F71">
        <w:rPr>
          <w:rFonts w:ascii="Arial" w:eastAsia="Calibri" w:hAnsi="Arial" w:cs="Arial"/>
          <w:kern w:val="0"/>
          <w:lang w:eastAsia="pl-PL" w:bidi="pl-PL"/>
          <w14:ligatures w14:val="none"/>
        </w:rPr>
        <w:t>164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ze zmianami).  </w:t>
      </w:r>
    </w:p>
    <w:p w14:paraId="59F5F4AD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4BB86A63" w14:textId="77777777" w:rsidR="00847324" w:rsidRPr="00847324" w:rsidRDefault="00847324" w:rsidP="00847324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bookmarkStart w:id="2" w:name="bookmark35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[Przekazywanie danych]</w:t>
      </w:r>
      <w:bookmarkEnd w:id="2"/>
    </w:p>
    <w:p w14:paraId="7CD63420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Pani / Pana dane osobowe mogą być udostępnione podmiotom i organom upoważnionym do przetwarzania tych danych na podstawie przepisów prawa, a także na podstawie zawartych przez administratora umów.  </w:t>
      </w:r>
    </w:p>
    <w:p w14:paraId="409A9980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Pani / Pana dane osobowe mogą być </w:t>
      </w:r>
      <w:r w:rsidRPr="00847324">
        <w:rPr>
          <w:rFonts w:ascii="Arial" w:eastAsia="Calibri" w:hAnsi="Arial" w:cs="Arial"/>
          <w:kern w:val="0"/>
          <w:shd w:val="clear" w:color="auto" w:fill="FFFFFF"/>
          <w:lang w:eastAsia="pl-PL" w:bidi="pl-PL"/>
          <w14:ligatures w14:val="none"/>
        </w:rPr>
        <w:t>przekazywane podmiotom przetwarzającym dane osobowe na zlecenie administratora: dostawcom usług IT, podmiotom wyceniającym szkody,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przy czym takie podmioty przetwarzają dane na podstawie umowy z administratorem i wyłącznie zgodnie z poleceniami administratora.  </w:t>
      </w:r>
    </w:p>
    <w:p w14:paraId="05FF904E" w14:textId="77777777" w:rsidR="00847324" w:rsidRPr="00847324" w:rsidRDefault="00847324" w:rsidP="00847324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384FBAC8" w14:textId="77777777" w:rsidR="00847324" w:rsidRPr="00847324" w:rsidRDefault="00847324" w:rsidP="0083492A">
      <w:pPr>
        <w:keepNext/>
        <w:keepLines/>
        <w:widowControl w:val="0"/>
        <w:spacing w:after="0" w:line="240" w:lineRule="auto"/>
        <w:jc w:val="both"/>
        <w:outlineLvl w:val="4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[Pani / Pana prawa]  </w:t>
      </w:r>
    </w:p>
    <w:p w14:paraId="65BD5834" w14:textId="77777777" w:rsidR="00847324" w:rsidRPr="00847324" w:rsidRDefault="00847324" w:rsidP="0083492A">
      <w:pPr>
        <w:widowControl w:val="0"/>
        <w:spacing w:after="0" w:line="240" w:lineRule="auto"/>
        <w:ind w:left="380" w:hanging="3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Arial" w:hAnsi="Arial" w:cs="Arial"/>
          <w:color w:val="000000"/>
          <w:kern w:val="0"/>
          <w:shd w:val="clear" w:color="auto" w:fill="FFFFFF"/>
          <w:lang w:eastAsia="pl-PL" w:bidi="pl-PL"/>
          <w14:ligatures w14:val="none"/>
        </w:rPr>
        <w:t>■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posiada Pani / Pan:  </w:t>
      </w:r>
    </w:p>
    <w:p w14:paraId="2BEDC305" w14:textId="77777777" w:rsidR="00847324" w:rsidRPr="00847324" w:rsidRDefault="00847324" w:rsidP="0083492A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na podstawie art. 15 RODO prawo dostępu do danych osobowych Pani / Pana dotyczą-</w:t>
      </w:r>
      <w:proofErr w:type="spellStart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cych</w:t>
      </w:r>
      <w:proofErr w:type="spellEnd"/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,  </w:t>
      </w:r>
    </w:p>
    <w:p w14:paraId="5B5F6185" w14:textId="77777777" w:rsidR="00847324" w:rsidRPr="00847324" w:rsidRDefault="00847324" w:rsidP="0083492A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na podstawie art. 16 RODO prawo do sprostowania Pani / Pana danych osobowych,  </w:t>
      </w:r>
    </w:p>
    <w:p w14:paraId="752D08D3" w14:textId="77777777" w:rsidR="00847324" w:rsidRPr="00847324" w:rsidRDefault="00847324" w:rsidP="0083492A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na podstawie art. 18 RODO prawo żądania od administratora ograniczenia przetwarzania danych osobowych z zastrzeżeniem przypadków, o których mowa w art. 18 ust. 2 RODO *,  </w:t>
      </w:r>
    </w:p>
    <w:p w14:paraId="5BB87ADD" w14:textId="77777777" w:rsidR="00847324" w:rsidRPr="00847324" w:rsidRDefault="00847324" w:rsidP="0083492A">
      <w:pPr>
        <w:widowControl w:val="0"/>
        <w:numPr>
          <w:ilvl w:val="0"/>
          <w:numId w:val="6"/>
        </w:numPr>
        <w:spacing w:after="0" w:line="240" w:lineRule="auto"/>
        <w:ind w:left="540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prawo do wniesienia skargi do Prezesa Urzędu Ochrony Danych Osobowych, gdy uzna Pani / Pan, że przetwarzanie danych osobowych Pani/Pana dotyczących narusza przepisy RODO,  </w:t>
      </w:r>
    </w:p>
    <w:p w14:paraId="4F4E65FF" w14:textId="77777777" w:rsidR="00847324" w:rsidRPr="00847324" w:rsidRDefault="00847324" w:rsidP="0083492A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Arial" w:hAnsi="Arial" w:cs="Arial"/>
          <w:color w:val="000000"/>
          <w:kern w:val="0"/>
          <w:shd w:val="clear" w:color="auto" w:fill="FFFFFF"/>
          <w:lang w:eastAsia="pl-PL" w:bidi="pl-PL"/>
          <w14:ligatures w14:val="none"/>
        </w:rPr>
        <w:t>■</w:t>
      </w: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nie przysługuje Pani / Panu:  </w:t>
      </w:r>
    </w:p>
    <w:p w14:paraId="0DABCF31" w14:textId="77777777" w:rsidR="00847324" w:rsidRPr="00847324" w:rsidRDefault="00847324" w:rsidP="0083492A">
      <w:pPr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-6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w związku z art. 17 ust. 3 lit. b, d lub e RODO prawo do usunięcia danych osobowych,  </w:t>
      </w:r>
    </w:p>
    <w:p w14:paraId="13383F54" w14:textId="77777777" w:rsidR="00847324" w:rsidRPr="00847324" w:rsidRDefault="00847324" w:rsidP="0083492A">
      <w:pPr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-6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prawo do przenoszenia danych osobowych, o którym mowa w art. 20 RODO,  </w:t>
      </w:r>
    </w:p>
    <w:p w14:paraId="6FE239A7" w14:textId="77777777" w:rsidR="00847324" w:rsidRPr="00847324" w:rsidRDefault="00847324" w:rsidP="0083492A">
      <w:pPr>
        <w:keepNext/>
        <w:keepLines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540" w:right="-6" w:hanging="180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na podstawie art. 21 RODO prawo sprzeciwu, wobec przetwarzania danych osobowych, gdyż podstawą prawną przetwarzania Pani/Pana danych osobowych jest art. 6 ust. 1 lit. c RODO.  </w:t>
      </w:r>
    </w:p>
    <w:p w14:paraId="54CAA817" w14:textId="77777777" w:rsidR="00847324" w:rsidRPr="00847324" w:rsidRDefault="00847324" w:rsidP="00847324">
      <w:pPr>
        <w:keepNext/>
        <w:keepLines/>
        <w:widowControl w:val="0"/>
        <w:tabs>
          <w:tab w:val="left" w:pos="540"/>
        </w:tabs>
        <w:spacing w:after="0" w:line="240" w:lineRule="auto"/>
        <w:ind w:right="-6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7D9F4DE6" w14:textId="1488D511" w:rsidR="00847324" w:rsidRPr="00847324" w:rsidRDefault="00847324" w:rsidP="0083492A">
      <w:pPr>
        <w:keepNext/>
        <w:keepLines/>
        <w:widowControl w:val="0"/>
        <w:tabs>
          <w:tab w:val="left" w:pos="1181"/>
        </w:tabs>
        <w:spacing w:after="0" w:line="240" w:lineRule="auto"/>
        <w:ind w:right="-15"/>
        <w:jc w:val="both"/>
        <w:rPr>
          <w:rFonts w:ascii="Arial" w:eastAsia="Calibri" w:hAnsi="Arial" w:cs="Arial"/>
          <w:kern w:val="0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Wyjaśnienie: prawo do ograniczenia przetwarzania nie ma zastosowania w odniesieniu do przechowywania, w celu zapewnienia korzystania ze środków ochrony prawnej lub w celu ochrony praw innej osoby fizycznej lub prawnej, lub z uwagi na ważne względy interesu publicznego Unii Europejskiej lub państwa członkowskiego.</w:t>
      </w:r>
    </w:p>
    <w:p w14:paraId="637C5EB3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3549D377" w14:textId="77777777" w:rsidR="00847324" w:rsidRPr="00847324" w:rsidRDefault="00847324" w:rsidP="00847324">
      <w:pPr>
        <w:keepNext/>
        <w:keepLines/>
        <w:widowControl w:val="0"/>
        <w:tabs>
          <w:tab w:val="left" w:pos="1181"/>
        </w:tabs>
        <w:spacing w:after="0" w:line="240" w:lineRule="auto"/>
        <w:ind w:right="360"/>
        <w:rPr>
          <w:rFonts w:ascii="Arial" w:eastAsia="Calibri" w:hAnsi="Arial" w:cs="Arial"/>
          <w:kern w:val="0"/>
          <w:lang w:eastAsia="pl-PL" w:bidi="pl-PL"/>
          <w14:ligatures w14:val="none"/>
        </w:rPr>
      </w:pPr>
    </w:p>
    <w:p w14:paraId="1BA2ED59" w14:textId="592E34E5" w:rsidR="003B4F69" w:rsidRPr="009E5C4F" w:rsidRDefault="003B4F69" w:rsidP="009E5C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FF0000"/>
          <w:kern w:val="0"/>
          <w14:ligatures w14:val="none"/>
        </w:rPr>
      </w:pPr>
    </w:p>
    <w:sectPr w:rsidR="003B4F69" w:rsidRPr="009E5C4F" w:rsidSect="0084677F">
      <w:headerReference w:type="default" r:id="rId10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8DAD" w14:textId="77777777" w:rsidR="00D240BB" w:rsidRDefault="00D240BB" w:rsidP="00427B8F">
      <w:pPr>
        <w:spacing w:after="0" w:line="240" w:lineRule="auto"/>
      </w:pPr>
      <w:r>
        <w:separator/>
      </w:r>
    </w:p>
  </w:endnote>
  <w:endnote w:type="continuationSeparator" w:id="0">
    <w:p w14:paraId="0A465207" w14:textId="77777777" w:rsidR="00D240BB" w:rsidRDefault="00D240BB" w:rsidP="004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BDD" w14:textId="77777777" w:rsidR="00D240BB" w:rsidRDefault="00D240BB" w:rsidP="00427B8F">
      <w:pPr>
        <w:spacing w:after="0" w:line="240" w:lineRule="auto"/>
      </w:pPr>
      <w:r>
        <w:separator/>
      </w:r>
    </w:p>
  </w:footnote>
  <w:footnote w:type="continuationSeparator" w:id="0">
    <w:p w14:paraId="5F0D10B8" w14:textId="77777777" w:rsidR="00D240BB" w:rsidRDefault="00D240BB" w:rsidP="0042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0ACF" w14:textId="723A5C35" w:rsidR="00427B8F" w:rsidRDefault="00427B8F" w:rsidP="00427B8F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1F2"/>
    <w:multiLevelType w:val="hybridMultilevel"/>
    <w:tmpl w:val="4CE425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17BD9"/>
    <w:multiLevelType w:val="multilevel"/>
    <w:tmpl w:val="1CFC7A1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3E4D7D"/>
    <w:multiLevelType w:val="hybridMultilevel"/>
    <w:tmpl w:val="079C6C1C"/>
    <w:lvl w:ilvl="0" w:tplc="0AD4D17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CF539E"/>
    <w:multiLevelType w:val="hybridMultilevel"/>
    <w:tmpl w:val="5C8A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24223"/>
    <w:multiLevelType w:val="hybridMultilevel"/>
    <w:tmpl w:val="D0166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DF2"/>
    <w:multiLevelType w:val="multilevel"/>
    <w:tmpl w:val="C8B2DF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9707451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F506A4"/>
    <w:multiLevelType w:val="multilevel"/>
    <w:tmpl w:val="E5BA9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52A5403"/>
    <w:multiLevelType w:val="hybridMultilevel"/>
    <w:tmpl w:val="078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AE2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C8F07D0"/>
    <w:multiLevelType w:val="hybridMultilevel"/>
    <w:tmpl w:val="A880DF72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65DF"/>
    <w:multiLevelType w:val="multilevel"/>
    <w:tmpl w:val="9EEC377E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9"/>
      <w:numFmt w:val="decimal"/>
      <w:isLgl/>
      <w:lvlText w:val="%1.%2"/>
      <w:lvlJc w:val="left"/>
      <w:pPr>
        <w:ind w:left="783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eastAsia="Calibri"/>
      </w:rPr>
    </w:lvl>
  </w:abstractNum>
  <w:abstractNum w:abstractNumId="12" w15:restartNumberingAfterBreak="0">
    <w:nsid w:val="45296845"/>
    <w:multiLevelType w:val="hybridMultilevel"/>
    <w:tmpl w:val="2C704284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771" w:hanging="360"/>
      </w:pPr>
    </w:lvl>
    <w:lvl w:ilvl="2" w:tplc="FFFFFFFF">
      <w:start w:val="1"/>
      <w:numFmt w:val="lowerRoman"/>
      <w:lvlText w:val="%3."/>
      <w:lvlJc w:val="right"/>
      <w:pPr>
        <w:ind w:left="2491" w:hanging="180"/>
      </w:pPr>
    </w:lvl>
    <w:lvl w:ilvl="3" w:tplc="FFFFFFFF">
      <w:start w:val="1"/>
      <w:numFmt w:val="decimal"/>
      <w:lvlText w:val="%4."/>
      <w:lvlJc w:val="left"/>
      <w:pPr>
        <w:ind w:left="3211" w:hanging="360"/>
      </w:pPr>
    </w:lvl>
    <w:lvl w:ilvl="4" w:tplc="FFFFFFFF">
      <w:start w:val="1"/>
      <w:numFmt w:val="lowerLetter"/>
      <w:lvlText w:val="%5."/>
      <w:lvlJc w:val="left"/>
      <w:pPr>
        <w:ind w:left="3931" w:hanging="360"/>
      </w:pPr>
    </w:lvl>
    <w:lvl w:ilvl="5" w:tplc="FFFFFFFF">
      <w:start w:val="1"/>
      <w:numFmt w:val="lowerRoman"/>
      <w:lvlText w:val="%6."/>
      <w:lvlJc w:val="right"/>
      <w:pPr>
        <w:ind w:left="4651" w:hanging="180"/>
      </w:pPr>
    </w:lvl>
    <w:lvl w:ilvl="6" w:tplc="FFFFFFFF">
      <w:start w:val="1"/>
      <w:numFmt w:val="decimal"/>
      <w:lvlText w:val="%7."/>
      <w:lvlJc w:val="left"/>
      <w:pPr>
        <w:ind w:left="5371" w:hanging="360"/>
      </w:pPr>
    </w:lvl>
    <w:lvl w:ilvl="7" w:tplc="FFFFFFFF">
      <w:start w:val="1"/>
      <w:numFmt w:val="lowerLetter"/>
      <w:lvlText w:val="%8."/>
      <w:lvlJc w:val="left"/>
      <w:pPr>
        <w:ind w:left="6091" w:hanging="360"/>
      </w:pPr>
    </w:lvl>
    <w:lvl w:ilvl="8" w:tplc="FFFFFFFF">
      <w:start w:val="1"/>
      <w:numFmt w:val="lowerRoman"/>
      <w:lvlText w:val="%9."/>
      <w:lvlJc w:val="right"/>
      <w:pPr>
        <w:ind w:left="6811" w:hanging="180"/>
      </w:pPr>
    </w:lvl>
  </w:abstractNum>
  <w:abstractNum w:abstractNumId="13" w15:restartNumberingAfterBreak="0">
    <w:nsid w:val="4A1C4BC8"/>
    <w:multiLevelType w:val="hybridMultilevel"/>
    <w:tmpl w:val="F8C6759A"/>
    <w:lvl w:ilvl="0" w:tplc="0AD4D17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A46F7"/>
    <w:multiLevelType w:val="multilevel"/>
    <w:tmpl w:val="799CD02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324732"/>
    <w:multiLevelType w:val="multilevel"/>
    <w:tmpl w:val="2F58BFBE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A16A31"/>
    <w:multiLevelType w:val="hybridMultilevel"/>
    <w:tmpl w:val="2198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13648"/>
    <w:multiLevelType w:val="hybridMultilevel"/>
    <w:tmpl w:val="6D30543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F8218B"/>
    <w:multiLevelType w:val="hybridMultilevel"/>
    <w:tmpl w:val="2C704284"/>
    <w:lvl w:ilvl="0" w:tplc="0AD4D174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71" w:hanging="360"/>
      </w:pPr>
    </w:lvl>
    <w:lvl w:ilvl="2" w:tplc="0415001B">
      <w:start w:val="1"/>
      <w:numFmt w:val="lowerRoman"/>
      <w:lvlText w:val="%3."/>
      <w:lvlJc w:val="right"/>
      <w:pPr>
        <w:ind w:left="2491" w:hanging="180"/>
      </w:pPr>
    </w:lvl>
    <w:lvl w:ilvl="3" w:tplc="0415000F">
      <w:start w:val="1"/>
      <w:numFmt w:val="decimal"/>
      <w:lvlText w:val="%4."/>
      <w:lvlJc w:val="left"/>
      <w:pPr>
        <w:ind w:left="3211" w:hanging="360"/>
      </w:pPr>
    </w:lvl>
    <w:lvl w:ilvl="4" w:tplc="04150019">
      <w:start w:val="1"/>
      <w:numFmt w:val="lowerLetter"/>
      <w:lvlText w:val="%5."/>
      <w:lvlJc w:val="left"/>
      <w:pPr>
        <w:ind w:left="3931" w:hanging="360"/>
      </w:pPr>
    </w:lvl>
    <w:lvl w:ilvl="5" w:tplc="0415001B">
      <w:start w:val="1"/>
      <w:numFmt w:val="lowerRoman"/>
      <w:lvlText w:val="%6."/>
      <w:lvlJc w:val="right"/>
      <w:pPr>
        <w:ind w:left="4651" w:hanging="180"/>
      </w:pPr>
    </w:lvl>
    <w:lvl w:ilvl="6" w:tplc="0415000F">
      <w:start w:val="1"/>
      <w:numFmt w:val="decimal"/>
      <w:lvlText w:val="%7."/>
      <w:lvlJc w:val="left"/>
      <w:pPr>
        <w:ind w:left="5371" w:hanging="360"/>
      </w:pPr>
    </w:lvl>
    <w:lvl w:ilvl="7" w:tplc="04150019">
      <w:start w:val="1"/>
      <w:numFmt w:val="lowerLetter"/>
      <w:lvlText w:val="%8."/>
      <w:lvlJc w:val="left"/>
      <w:pPr>
        <w:ind w:left="6091" w:hanging="360"/>
      </w:pPr>
    </w:lvl>
    <w:lvl w:ilvl="8" w:tplc="0415001B">
      <w:start w:val="1"/>
      <w:numFmt w:val="lowerRoman"/>
      <w:lvlText w:val="%9."/>
      <w:lvlJc w:val="right"/>
      <w:pPr>
        <w:ind w:left="6811" w:hanging="180"/>
      </w:pPr>
    </w:lvl>
  </w:abstractNum>
  <w:num w:numId="1" w16cid:durableId="21471592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2044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81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211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34288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97692987">
    <w:abstractNumId w:val="15"/>
  </w:num>
  <w:num w:numId="7" w16cid:durableId="866792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00578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8044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836419">
    <w:abstractNumId w:val="16"/>
  </w:num>
  <w:num w:numId="11" w16cid:durableId="1029339393">
    <w:abstractNumId w:val="17"/>
  </w:num>
  <w:num w:numId="12" w16cid:durableId="953363448">
    <w:abstractNumId w:val="0"/>
  </w:num>
  <w:num w:numId="13" w16cid:durableId="20540420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939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2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668202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599723">
    <w:abstractNumId w:val="2"/>
  </w:num>
  <w:num w:numId="18" w16cid:durableId="393744826">
    <w:abstractNumId w:val="0"/>
  </w:num>
  <w:num w:numId="19" w16cid:durableId="1958170453">
    <w:abstractNumId w:val="12"/>
  </w:num>
  <w:num w:numId="20" w16cid:durableId="1174799691">
    <w:abstractNumId w:val="10"/>
  </w:num>
  <w:num w:numId="21" w16cid:durableId="556626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C"/>
    <w:rsid w:val="000614CD"/>
    <w:rsid w:val="000667A9"/>
    <w:rsid w:val="000C3F71"/>
    <w:rsid w:val="000C7E85"/>
    <w:rsid w:val="00336BD8"/>
    <w:rsid w:val="003B4F69"/>
    <w:rsid w:val="00427B8F"/>
    <w:rsid w:val="004C1DE8"/>
    <w:rsid w:val="00502475"/>
    <w:rsid w:val="00675499"/>
    <w:rsid w:val="00771F2C"/>
    <w:rsid w:val="00800AAF"/>
    <w:rsid w:val="0083492A"/>
    <w:rsid w:val="0084677F"/>
    <w:rsid w:val="008469A6"/>
    <w:rsid w:val="00847324"/>
    <w:rsid w:val="00881796"/>
    <w:rsid w:val="00975217"/>
    <w:rsid w:val="009A6676"/>
    <w:rsid w:val="009E5C4F"/>
    <w:rsid w:val="00A7095F"/>
    <w:rsid w:val="00A75077"/>
    <w:rsid w:val="00B50E42"/>
    <w:rsid w:val="00C178E8"/>
    <w:rsid w:val="00CB1DD0"/>
    <w:rsid w:val="00CD49D7"/>
    <w:rsid w:val="00CE5271"/>
    <w:rsid w:val="00D240BB"/>
    <w:rsid w:val="00D520BF"/>
    <w:rsid w:val="00DD779E"/>
    <w:rsid w:val="00ED76C8"/>
    <w:rsid w:val="00F123B4"/>
    <w:rsid w:val="00F95061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49FE"/>
  <w15:chartTrackingRefBased/>
  <w15:docId w15:val="{B105B6F0-E9D5-4BC9-9AF0-E24F3FB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7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B8F"/>
  </w:style>
  <w:style w:type="paragraph" w:styleId="Stopka">
    <w:name w:val="footer"/>
    <w:basedOn w:val="Normalny"/>
    <w:link w:val="Stopka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oii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oii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559B-C4AC-46CB-8DA9-84A37020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Ślozowski</dc:creator>
  <cp:keywords/>
  <dc:description/>
  <cp:lastModifiedBy>Joanna Gralak</cp:lastModifiedBy>
  <cp:revision>3</cp:revision>
  <cp:lastPrinted>2025-02-07T12:48:00Z</cp:lastPrinted>
  <dcterms:created xsi:type="dcterms:W3CDTF">2025-02-07T12:54:00Z</dcterms:created>
  <dcterms:modified xsi:type="dcterms:W3CDTF">2025-02-07T13:09:00Z</dcterms:modified>
</cp:coreProperties>
</file>