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173B" w14:textId="77777777" w:rsidR="00847324" w:rsidRPr="00847324" w:rsidRDefault="00847324" w:rsidP="00847324">
      <w:pPr>
        <w:keepNext/>
        <w:keepLines/>
        <w:widowControl w:val="0"/>
        <w:shd w:val="clear" w:color="auto" w:fill="FFFFFF"/>
        <w:spacing w:after="0" w:line="240" w:lineRule="auto"/>
        <w:ind w:right="20"/>
        <w:jc w:val="right"/>
        <w:outlineLvl w:val="4"/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Załącznik nr 08.03  </w:t>
      </w:r>
    </w:p>
    <w:p w14:paraId="1904E730" w14:textId="77777777" w:rsidR="00847324" w:rsidRPr="00847324" w:rsidRDefault="00847324" w:rsidP="00847324">
      <w:pPr>
        <w:keepNext/>
        <w:keepLines/>
        <w:widowControl w:val="0"/>
        <w:shd w:val="clear" w:color="auto" w:fill="FFFFFF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</w:p>
    <w:p w14:paraId="6C25CB1E" w14:textId="77777777" w:rsidR="00847324" w:rsidRPr="00847324" w:rsidRDefault="00847324" w:rsidP="00847324">
      <w:pPr>
        <w:keepNext/>
        <w:keepLines/>
        <w:widowControl w:val="0"/>
        <w:shd w:val="clear" w:color="auto" w:fill="FFFFFF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Klauzula informacyjna wraz z oświadczeniem o udzieleniu zgody na przetwarzanie danych osobowych wrażliwych  </w:t>
      </w:r>
    </w:p>
    <w:p w14:paraId="00EE1DF6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4A0014BF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028CDF1" w14:textId="70A0F98B" w:rsid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Informacja Administratora danych osobowych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dla</w:t>
      </w:r>
      <w:r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 xml:space="preserve"> osób ubiegających się o przyznanie  pomocy materialnej</w:t>
      </w:r>
    </w:p>
    <w:p w14:paraId="2045C3A3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8713A5E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Administrator i dane kontaktowe administratora i Inspektora Ochrony Danych]  </w:t>
      </w:r>
    </w:p>
    <w:p w14:paraId="6AD8FB3E" w14:textId="01AAACF1" w:rsidR="00847324" w:rsidRPr="00847324" w:rsidRDefault="00847324" w:rsidP="00A75077">
      <w:pPr>
        <w:widowControl w:val="0"/>
        <w:tabs>
          <w:tab w:val="left" w:leader="dot" w:pos="8376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Administratorem danych osobowych jest Zachodniopomorska Okręgowa Izba Inżynierów Budownictwa z siedzibą w Szczecinie, przy ul. Energetyków 9.</w:t>
      </w:r>
    </w:p>
    <w:p w14:paraId="212B729C" w14:textId="77777777" w:rsidR="00847324" w:rsidRPr="00847324" w:rsidRDefault="00847324" w:rsidP="00847324">
      <w:pPr>
        <w:widowControl w:val="0"/>
        <w:tabs>
          <w:tab w:val="left" w:leader="dot" w:pos="1440"/>
        </w:tabs>
        <w:spacing w:after="0" w:line="240" w:lineRule="auto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AD89288" w14:textId="540B1CAB" w:rsidR="00847324" w:rsidRPr="00847324" w:rsidRDefault="00847324" w:rsidP="00847324">
      <w:pPr>
        <w:widowControl w:val="0"/>
        <w:tabs>
          <w:tab w:val="left" w:leader="dot" w:pos="1440"/>
        </w:tabs>
        <w:spacing w:after="0" w:line="240" w:lineRule="auto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Kontakt z administratorem jest możliwy za pośrednictwem adresu e-mail:  </w:t>
      </w:r>
      <w:hyperlink r:id="rId7" w:history="1">
        <w:r w:rsidRPr="001E5F74">
          <w:rPr>
            <w:rStyle w:val="Hipercze"/>
            <w:rFonts w:ascii="Arial" w:eastAsia="Calibri" w:hAnsi="Arial" w:cs="Arial"/>
            <w:kern w:val="0"/>
            <w:lang w:eastAsia="pl-PL" w:bidi="pl-PL"/>
            <w14:ligatures w14:val="none"/>
          </w:rPr>
          <w:t>biuro</w:t>
        </w:r>
        <w:r w:rsidRPr="00847324">
          <w:rPr>
            <w:rStyle w:val="Hipercze"/>
            <w:rFonts w:ascii="Arial" w:eastAsia="Calibri" w:hAnsi="Arial" w:cs="Arial"/>
            <w:kern w:val="0"/>
            <w:lang w:eastAsia="pl-PL" w:bidi="pl-PL"/>
            <w14:ligatures w14:val="none"/>
          </w:rPr>
          <w:t>@zoiib.pl</w:t>
        </w:r>
      </w:hyperlink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 lub pisemnie na wyżej wskazany adres siedziby administratora.</w:t>
      </w:r>
    </w:p>
    <w:p w14:paraId="017A264E" w14:textId="77777777" w:rsidR="00847324" w:rsidRPr="00847324" w:rsidRDefault="00847324" w:rsidP="00847324">
      <w:pPr>
        <w:widowControl w:val="0"/>
        <w:spacing w:after="0" w:line="240" w:lineRule="auto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</w:p>
    <w:p w14:paraId="461C28F8" w14:textId="6A7164A0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We</w:t>
      </w:r>
      <w:r w:rsidRPr="00847324">
        <w:rPr>
          <w:rFonts w:ascii="Arial" w:eastAsia="Calibri" w:hAnsi="Arial" w:cs="Arial"/>
          <w:i/>
          <w:color w:val="000000"/>
          <w:kern w:val="0"/>
          <w:shd w:val="clear" w:color="auto" w:fill="FFFFFF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wszystkich sprawach z zakresu ochrony danych osobowych może Pani / Pan kontaktować się z wyznaczonym przez administratora Inspektorem Ochrony Danych. Taki kontakt może się odbyć drogą elektroniczną na adres e-mail:</w:t>
      </w:r>
      <w:r w:rsidRPr="00847324">
        <w:rPr>
          <w:rFonts w:ascii="Calibri" w:eastAsia="Calibri" w:hAnsi="Calibri" w:cs="Calibri"/>
          <w:b/>
          <w:bCs/>
          <w:i/>
          <w:iCs/>
          <w:kern w:val="0"/>
          <w:lang w:eastAsia="pl-PL" w:bidi="pl-PL"/>
          <w14:ligatures w14:val="none"/>
        </w:rPr>
        <w:t xml:space="preserve"> </w:t>
      </w:r>
      <w:hyperlink r:id="rId8" w:history="1">
        <w:r w:rsidRPr="00847324">
          <w:rPr>
            <w:rFonts w:ascii="Arial" w:eastAsia="Calibri" w:hAnsi="Arial" w:cs="Arial"/>
            <w:iCs/>
            <w:kern w:val="0"/>
            <w:u w:val="single"/>
            <w:lang w:eastAsia="pl-PL" w:bidi="pl-PL"/>
            <w14:ligatures w14:val="none"/>
          </w:rPr>
          <w:t>iod@zoiib.pl</w:t>
        </w:r>
      </w:hyperlink>
      <w:r>
        <w:rPr>
          <w:rFonts w:ascii="Arial" w:eastAsia="Calibri" w:hAnsi="Arial" w:cs="Arial"/>
          <w:color w:val="000000"/>
          <w:kern w:val="0"/>
          <w14:ligatures w14:val="standard"/>
        </w:rPr>
        <w:t xml:space="preserve"> 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</w:t>
      </w:r>
    </w:p>
    <w:p w14:paraId="415C997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1879758E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[Przetwarzanie danych]</w:t>
      </w:r>
    </w:p>
    <w:p w14:paraId="069F88F4" w14:textId="6E608693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Administrator będzie przetwarzał Pani / Pana dane osobowe w celu rozpatrzenia wniosku o udzielenie pomocy materialnej, jak również w celach archiwalnych w związku z ustawą o narodowym zasobie archiwalnym i archiwach z dnia 14 lipca 1983 rok (Dz. U. z 20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ze zmianami).  </w:t>
      </w:r>
    </w:p>
    <w:p w14:paraId="3155AD3E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EE3EAA1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W przypadku Pani/Pana braku zgody niemożliwe jest rozpatrzenie wniosku o udzielenie pomocy materialnej.  </w:t>
      </w:r>
    </w:p>
    <w:p w14:paraId="48AD0ACA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183BB3B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[Okres przechowywania danych] </w:t>
      </w:r>
    </w:p>
    <w:p w14:paraId="25B283BA" w14:textId="6EDB51D5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Pani / Pana dane osobowe będą przechowywane do momentu wygaśnięcia obowiązku przechowywania danych wynikającego z przepisów prawa, w szczególności obowiązku przechowywania dokumentów wynikającego z ustawy o narodowym zasobie archiwalnym i archiwach z dnia 14 lipca 1983 rok (Dz.U. z 20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 późniejszymi zmianami).  </w:t>
      </w:r>
    </w:p>
    <w:p w14:paraId="4C744060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22D6797F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[Przekazywanie danych]</w:t>
      </w:r>
    </w:p>
    <w:p w14:paraId="18FFAFB7" w14:textId="6FE63356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mogą być udostępnione podmiotom i organom upoważnionym do przetwarzania tych danych na podstawie przepisów prawa, a także na podstawie zawartych przez administratora umów Pani / Pana dane osobowe mogą być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przekazywane podmiotom przetwarzającym dane osobowe na zlecenie administratora: dostawcom usług IT, podmiotom wyceniającym szkody,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przy czym takie podmioty przetwarzają dane na podstawie umowy z administratorem i wyłącznie zgodnie z poleceniami administratora.</w:t>
      </w:r>
    </w:p>
    <w:p w14:paraId="2404CA43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6D02A74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[Pani / Pana prawa]</w:t>
      </w:r>
    </w:p>
    <w:p w14:paraId="5AF9943B" w14:textId="77777777" w:rsidR="00847324" w:rsidRPr="00847324" w:rsidRDefault="00847324" w:rsidP="0084732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Posiada Pani / Pan prawo do żądania od administratora dostępu do swoich danych osobowych oraz ich sprostowania, usunięcia lub ograniczenia przetwarzania lub prawo do wniesienia sprzeciwu wobec przetwarzania, a także prawo do przenoszenia danych.</w:t>
      </w:r>
    </w:p>
    <w:p w14:paraId="33B89172" w14:textId="77777777" w:rsidR="00847324" w:rsidRPr="00847324" w:rsidRDefault="00847324" w:rsidP="0084732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Posiada Pani / Pan prawo do cofnięcia zgody w dowolnym momencie bez wpływu na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zgod-ność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 prawem przetwarzania, którego dokonano na postawie zgody przed jej cofnięciem.</w:t>
      </w:r>
    </w:p>
    <w:p w14:paraId="4AB09F7A" w14:textId="0BB941B7" w:rsidR="00847324" w:rsidRPr="00847324" w:rsidRDefault="00847324" w:rsidP="0084732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Posiada Pani / Pan prawo do wniesienia skargi do organu nadzorczego - Prezesa Urzędu Ochrony Danych Osobowych.</w:t>
      </w:r>
    </w:p>
    <w:p w14:paraId="74E2D5B9" w14:textId="33D563B5" w:rsidR="00847324" w:rsidRPr="00847324" w:rsidRDefault="00847324" w:rsidP="0084732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Podanie danych jest dobrowolne, ale niezbędne do realizacji świadczeń socjalnych. Konsekwencją niepodania danych lub cofnięcia zgody na przetwarzanie danych będzie brak realizacji świadczeń socjalnych.  </w:t>
      </w:r>
    </w:p>
    <w:p w14:paraId="3D2E0235" w14:textId="77777777" w:rsidR="00847324" w:rsidRPr="00847324" w:rsidRDefault="00847324" w:rsidP="00847324">
      <w:pPr>
        <w:widowControl w:val="0"/>
        <w:tabs>
          <w:tab w:val="left" w:pos="714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29178997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[Oświadczenie o wyrażeniu zgody na przetwarzanie danych]  </w:t>
      </w:r>
    </w:p>
    <w:p w14:paraId="070633A3" w14:textId="77777777" w:rsidR="00847324" w:rsidRPr="00847324" w:rsidRDefault="00847324" w:rsidP="00847324">
      <w:pPr>
        <w:widowControl w:val="0"/>
        <w:numPr>
          <w:ilvl w:val="0"/>
          <w:numId w:val="2"/>
        </w:numPr>
        <w:tabs>
          <w:tab w:val="left" w:pos="331"/>
        </w:tabs>
        <w:spacing w:after="0" w:line="240" w:lineRule="auto"/>
        <w:ind w:hanging="72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Wyrażam zgodę na gromadzenie i przetwarzanie moich danych osobowych, w tym 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lastRenderedPageBreak/>
        <w:t xml:space="preserve">danych dotyczących stanu mojego zdrowia (danych wrażliwych) przez Zachodniopomorską Okręgową Izbę Inżynierów Budownictwa z siedzibą w Szczecinie  </w:t>
      </w:r>
    </w:p>
    <w:p w14:paraId="13F79629" w14:textId="7826C21E" w:rsidR="00847324" w:rsidRPr="00847324" w:rsidRDefault="00847324" w:rsidP="00847324">
      <w:pPr>
        <w:widowControl w:val="0"/>
        <w:numPr>
          <w:ilvl w:val="0"/>
          <w:numId w:val="2"/>
        </w:numPr>
        <w:tabs>
          <w:tab w:val="left" w:leader="dot" w:pos="8616"/>
        </w:tabs>
        <w:spacing w:after="0" w:line="240" w:lineRule="auto"/>
        <w:ind w:hanging="72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Dane przetwarzane będą wyłącznie w celu rozpatrzenia zasadności wniosku o przyznanie świadczeń pomocy materialnej przewidzianych dla członków Polskiej Izby Inżynierów Budownictwa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oraz wypełnienia obowiązków wynikających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 ustawy o narodowym zasobie archiwalnym i archiwach z dnia 14 lipca 1983 rok (Dz.U. z 2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020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 późniejszymi zmianami).  </w:t>
      </w:r>
    </w:p>
    <w:p w14:paraId="1C48613D" w14:textId="77777777" w:rsidR="00847324" w:rsidRPr="00847324" w:rsidRDefault="00847324" w:rsidP="00847324">
      <w:pPr>
        <w:widowControl w:val="0"/>
        <w:tabs>
          <w:tab w:val="left" w:leader="dot" w:pos="8616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FC7196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Zostałem/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am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pouczony/a o dobrowolności podania danych osobowych oraz prawie dostępu do treści swoich danych oraz ich poprawiania.  </w:t>
      </w:r>
    </w:p>
    <w:p w14:paraId="34277A9C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99790DB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69D07C2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13F9464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F2C7DFE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8EA65EB" w14:textId="67E0D3DF" w:rsidR="00847324" w:rsidRPr="00847324" w:rsidRDefault="00847324" w:rsidP="00847324">
      <w:pPr>
        <w:widowControl w:val="0"/>
        <w:spacing w:after="0" w:line="240" w:lineRule="auto"/>
        <w:ind w:firstLine="4678"/>
        <w:jc w:val="center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………………………………………………</w:t>
      </w:r>
    </w:p>
    <w:p w14:paraId="0354DC4A" w14:textId="77777777" w:rsidR="00847324" w:rsidRPr="00847324" w:rsidRDefault="00847324" w:rsidP="00847324">
      <w:pPr>
        <w:widowControl w:val="0"/>
        <w:spacing w:after="0" w:line="240" w:lineRule="auto"/>
        <w:ind w:right="240" w:firstLine="4678"/>
        <w:jc w:val="center"/>
        <w:rPr>
          <w:rFonts w:ascii="Arial" w:eastAsia="Calibri" w:hAnsi="Arial" w:cs="Arial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sz w:val="18"/>
          <w:szCs w:val="18"/>
          <w:lang w:eastAsia="pl-PL" w:bidi="pl-PL"/>
          <w14:ligatures w14:val="none"/>
        </w:rPr>
        <w:t>(Data i podpis wnioskodawcy)</w:t>
      </w:r>
    </w:p>
    <w:p w14:paraId="6993B648" w14:textId="77777777" w:rsidR="00847324" w:rsidRPr="00847324" w:rsidRDefault="00847324" w:rsidP="00847324">
      <w:pPr>
        <w:widowControl w:val="0"/>
        <w:spacing w:after="0" w:line="240" w:lineRule="auto"/>
        <w:ind w:right="24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2C4D939" w14:textId="77777777" w:rsidR="00847324" w:rsidRPr="00847324" w:rsidRDefault="00847324" w:rsidP="00847324">
      <w:pPr>
        <w:widowControl w:val="0"/>
        <w:spacing w:after="0" w:line="240" w:lineRule="auto"/>
        <w:ind w:right="24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4CE5439" w14:textId="77777777" w:rsidR="00847324" w:rsidRPr="00847324" w:rsidRDefault="00847324" w:rsidP="00847324">
      <w:pPr>
        <w:widowControl w:val="0"/>
        <w:spacing w:after="0" w:line="240" w:lineRule="auto"/>
        <w:ind w:right="24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A81D37D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19B58E0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BA2ED59" w14:textId="326BF22B" w:rsidR="003B4F69" w:rsidRPr="006527BD" w:rsidRDefault="003B4F69" w:rsidP="006527BD">
      <w:pPr>
        <w:widowControl w:val="0"/>
        <w:spacing w:after="0" w:line="240" w:lineRule="auto"/>
        <w:rPr>
          <w:rFonts w:ascii="Arial" w:eastAsia="Calibri" w:hAnsi="Arial" w:cs="Arial"/>
          <w:color w:val="FF0000"/>
          <w:kern w:val="0"/>
          <w:lang w:eastAsia="pl-PL" w:bidi="pl-PL"/>
          <w14:ligatures w14:val="none"/>
        </w:rPr>
      </w:pPr>
    </w:p>
    <w:sectPr w:rsidR="003B4F69" w:rsidRPr="006527BD" w:rsidSect="0084677F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614CD"/>
    <w:rsid w:val="000667A9"/>
    <w:rsid w:val="000C3F71"/>
    <w:rsid w:val="003B4F69"/>
    <w:rsid w:val="00427B8F"/>
    <w:rsid w:val="004C1DE8"/>
    <w:rsid w:val="00502475"/>
    <w:rsid w:val="006527BD"/>
    <w:rsid w:val="00675499"/>
    <w:rsid w:val="00771F2C"/>
    <w:rsid w:val="00800AAF"/>
    <w:rsid w:val="0083492A"/>
    <w:rsid w:val="0084677F"/>
    <w:rsid w:val="008469A6"/>
    <w:rsid w:val="00847324"/>
    <w:rsid w:val="00881796"/>
    <w:rsid w:val="008C0640"/>
    <w:rsid w:val="00975217"/>
    <w:rsid w:val="009A6676"/>
    <w:rsid w:val="009E5C4F"/>
    <w:rsid w:val="00A7095F"/>
    <w:rsid w:val="00A75077"/>
    <w:rsid w:val="00B50E42"/>
    <w:rsid w:val="00C178E8"/>
    <w:rsid w:val="00C521B3"/>
    <w:rsid w:val="00CE5271"/>
    <w:rsid w:val="00D240BB"/>
    <w:rsid w:val="00D520BF"/>
    <w:rsid w:val="00DD779E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ii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2025-02-07T12:50:00Z</dcterms:created>
  <dcterms:modified xsi:type="dcterms:W3CDTF">2025-02-07T12:58:00Z</dcterms:modified>
</cp:coreProperties>
</file>