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DF62" w14:textId="77777777" w:rsidR="00B51355" w:rsidRDefault="00B51355" w:rsidP="00B51355">
      <w:pPr>
        <w:pStyle w:val="Default"/>
        <w:spacing w:line="264" w:lineRule="auto"/>
      </w:pPr>
    </w:p>
    <w:p w14:paraId="3F3D7F07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t xml:space="preserve"> </w:t>
      </w:r>
    </w:p>
    <w:p w14:paraId="353F13DF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. . . . . . . . . . . . . . . . . . . . . . . . . . . . . . . . . . . . . . . .                 . . . . . . . . dnia                                .. r. </w:t>
      </w:r>
    </w:p>
    <w:p w14:paraId="4FEA342B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imię i nazwisko </w:t>
      </w:r>
    </w:p>
    <w:p w14:paraId="66E02D83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. . . . . . . . . . . . . . . . . ……………... . . . . . . . </w:t>
      </w:r>
    </w:p>
    <w:p w14:paraId="413ED6E7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adres zamieszkania z kodem pocztowym </w:t>
      </w:r>
    </w:p>
    <w:p w14:paraId="22C72D5E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. . . . . . . . . . . . . . . . . . . . . . . . . </w:t>
      </w:r>
    </w:p>
    <w:p w14:paraId="4E2433A2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. . . . . . . . . . . . . . . . . . . . . . . . . </w:t>
      </w:r>
    </w:p>
    <w:p w14:paraId="5DDDA870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telefon kontaktowy </w:t>
      </w:r>
    </w:p>
    <w:p w14:paraId="1B93C1AF" w14:textId="77777777" w:rsidR="00B51355" w:rsidRDefault="00B51355" w:rsidP="00B51355">
      <w:pPr>
        <w:pStyle w:val="Default"/>
        <w:spacing w:line="264" w:lineRule="auto"/>
        <w:ind w:firstLine="5245"/>
        <w:jc w:val="center"/>
        <w:rPr>
          <w:sz w:val="22"/>
          <w:szCs w:val="22"/>
        </w:rPr>
      </w:pPr>
      <w:r>
        <w:rPr>
          <w:sz w:val="22"/>
          <w:szCs w:val="22"/>
        </w:rPr>
        <w:t>Okręgowa Komisja Kwalifikacyjna</w:t>
      </w:r>
    </w:p>
    <w:p w14:paraId="0E7A06C2" w14:textId="77777777" w:rsidR="00B51355" w:rsidRDefault="00B51355" w:rsidP="00B51355">
      <w:pPr>
        <w:pStyle w:val="Default"/>
        <w:spacing w:line="264" w:lineRule="auto"/>
        <w:ind w:firstLine="5245"/>
        <w:jc w:val="center"/>
        <w:rPr>
          <w:sz w:val="22"/>
          <w:szCs w:val="22"/>
        </w:rPr>
      </w:pPr>
      <w:r>
        <w:rPr>
          <w:sz w:val="22"/>
          <w:szCs w:val="22"/>
        </w:rPr>
        <w:t>Zachodniopomorskiej . Okręgowej</w:t>
      </w:r>
    </w:p>
    <w:p w14:paraId="7A61EC15" w14:textId="77777777" w:rsidR="00B51355" w:rsidRDefault="00B51355" w:rsidP="00B51355">
      <w:pPr>
        <w:pStyle w:val="Default"/>
        <w:spacing w:line="264" w:lineRule="auto"/>
        <w:ind w:firstLine="5245"/>
        <w:jc w:val="center"/>
        <w:rPr>
          <w:sz w:val="22"/>
          <w:szCs w:val="22"/>
        </w:rPr>
      </w:pPr>
      <w:r>
        <w:rPr>
          <w:sz w:val="22"/>
          <w:szCs w:val="22"/>
        </w:rPr>
        <w:t>Izby Inżynierów Budownictwa</w:t>
      </w:r>
    </w:p>
    <w:p w14:paraId="19AAD6E5" w14:textId="77777777" w:rsidR="00B51355" w:rsidRDefault="00B51355" w:rsidP="00B51355">
      <w:pPr>
        <w:pStyle w:val="Default"/>
        <w:spacing w:line="264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14:paraId="4A02CD02" w14:textId="77777777" w:rsidR="00B51355" w:rsidRDefault="00B51355" w:rsidP="00B51355">
      <w:pPr>
        <w:pStyle w:val="Default"/>
        <w:spacing w:line="26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WNIOSEK</w:t>
      </w:r>
    </w:p>
    <w:p w14:paraId="687F99F2" w14:textId="77777777" w:rsidR="00B51355" w:rsidRDefault="00B51355" w:rsidP="00B5135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nadanie specjalizacji techniczno-budowlanej</w:t>
      </w:r>
    </w:p>
    <w:p w14:paraId="0241B90D" w14:textId="77777777" w:rsidR="00B51355" w:rsidRDefault="00B51355" w:rsidP="00B51355">
      <w:pPr>
        <w:pStyle w:val="Default"/>
        <w:spacing w:line="264" w:lineRule="auto"/>
        <w:jc w:val="center"/>
        <w:rPr>
          <w:sz w:val="22"/>
          <w:szCs w:val="22"/>
        </w:rPr>
      </w:pPr>
    </w:p>
    <w:p w14:paraId="2E64DCEC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W celu wszczęcia postępowania w sprawie nadania specjalizacji techniczno-budowlanej, o której mowa w art. 14 ust. 2 ustawy z dnia 7 lipca 1994 r. – Prawo budowlane (Dz. U. z 202</w:t>
      </w:r>
      <w:r w:rsidR="00F73DFD">
        <w:rPr>
          <w:sz w:val="22"/>
          <w:szCs w:val="22"/>
        </w:rPr>
        <w:t>5</w:t>
      </w:r>
      <w:r>
        <w:rPr>
          <w:sz w:val="22"/>
          <w:szCs w:val="22"/>
        </w:rPr>
        <w:t xml:space="preserve"> r. poz. </w:t>
      </w:r>
      <w:r w:rsidR="00F73DFD">
        <w:rPr>
          <w:sz w:val="22"/>
          <w:szCs w:val="22"/>
        </w:rPr>
        <w:t>418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 xml:space="preserve">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</w:t>
      </w:r>
    </w:p>
    <w:p w14:paraId="6E7C2239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składam wniosek o stwierdzenie przygotowania zawodowego do uzyskania specjalizacji techniczno-budowlanej . . . . . . . . . . . . . . . . . . . . . . . . . . . . . .. . . . . . . . . . . . . . . . . . . . .. . . . . . . . . . . . . . . . . . . . . . . </w:t>
      </w:r>
    </w:p>
    <w:p w14:paraId="2B39E968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</w:p>
    <w:p w14:paraId="67BC08A1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do projektowania / do kierowania robotami budowlanymi / do projektowania i kierowania robotami budowlanymi</w:t>
      </w:r>
      <w:r>
        <w:rPr>
          <w:sz w:val="22"/>
          <w:szCs w:val="22"/>
        </w:rPr>
        <w:t xml:space="preserve">* </w:t>
      </w:r>
    </w:p>
    <w:p w14:paraId="33A3FE20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w specjalności: </w:t>
      </w:r>
      <w:r>
        <w:rPr>
          <w:i/>
          <w:iCs/>
          <w:sz w:val="22"/>
          <w:szCs w:val="22"/>
        </w:rPr>
        <w:t>konstrukcyjno-budowlanej / inżynieryjnej hydrotechnicznej / instalacyjnej w zakresie sieci, instalacji i urządzeń cieplnych, wentylacyjnych, gazowych, wodociągowych i kanalizacyjnych / instalacyjnej w zakresie sieci, instalacji i urządzeń elektrycznych i elektroenergetycznych</w:t>
      </w:r>
      <w:r>
        <w:rPr>
          <w:sz w:val="22"/>
          <w:szCs w:val="22"/>
        </w:rPr>
        <w:t xml:space="preserve">* bez ograniczeń </w:t>
      </w:r>
    </w:p>
    <w:p w14:paraId="3558F235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Do wniosku załączam: </w:t>
      </w:r>
    </w:p>
    <w:p w14:paraId="3050BA44" w14:textId="77777777" w:rsidR="00B51355" w:rsidRDefault="00B51355" w:rsidP="00B51355">
      <w:pPr>
        <w:pStyle w:val="Default"/>
        <w:spacing w:after="13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1) decyzję o nadaniu uprawnień budowlanych bez ograniczeń w specjalności: </w:t>
      </w:r>
      <w:r>
        <w:rPr>
          <w:i/>
          <w:iCs/>
          <w:sz w:val="22"/>
          <w:szCs w:val="22"/>
        </w:rPr>
        <w:t>konstrukcyjno-budowlanej / inżynieryjnej hydrotechnicznej / instalacyjnej w zakresie sieci, instalacji i urządzeń cieplnych, wentylacyjnych, gazowych, wodociągowych i kanalizacyjnych / instalacyjnej w zakresie sieci, instalacji i urządzeń elektrycznych i elektroenergetycznych</w:t>
      </w:r>
      <w:r>
        <w:rPr>
          <w:sz w:val="22"/>
          <w:szCs w:val="22"/>
        </w:rPr>
        <w:t xml:space="preserve">*; </w:t>
      </w:r>
    </w:p>
    <w:p w14:paraId="24068278" w14:textId="77777777" w:rsidR="00B51355" w:rsidRDefault="00B51355" w:rsidP="00B51355">
      <w:pPr>
        <w:pStyle w:val="Default"/>
        <w:spacing w:after="13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2) oświadczenie, zawierające wyszczególnienie obiektów budowlanych, przy których </w:t>
      </w:r>
      <w:r>
        <w:rPr>
          <w:i/>
          <w:iCs/>
          <w:sz w:val="22"/>
          <w:szCs w:val="22"/>
        </w:rPr>
        <w:t>projektowaniu / budowie / projektowaniu i budowie</w:t>
      </w:r>
      <w:r>
        <w:rPr>
          <w:sz w:val="22"/>
          <w:szCs w:val="22"/>
        </w:rPr>
        <w:t xml:space="preserve">* brałem udział, potwierdzające odbycie praktyki w zawodzie, </w:t>
      </w:r>
      <w:r>
        <w:rPr>
          <w:i/>
          <w:iCs/>
          <w:sz w:val="22"/>
          <w:szCs w:val="22"/>
        </w:rPr>
        <w:t>przy sporządzaniu projektów / na budowie</w:t>
      </w:r>
      <w:r>
        <w:rPr>
          <w:sz w:val="22"/>
          <w:szCs w:val="22"/>
        </w:rPr>
        <w:t xml:space="preserve">*, w ramach posiadanych uprawnień budowlanych, o których mowa w pkt 1, w zakresie specjalizacji . . . . . . . . . . . . . . . . . . . . . . . . . . . . . . . . . . . . . . . . . . . . .. . . . . . . . . . . . . . . .. . . . . . . . . . . . .. . . . . . . . . . . . .. . . . . . . . . . . . .. . . . . . . . . . . . .. . . . . . . . . . . .; </w:t>
      </w:r>
    </w:p>
    <w:p w14:paraId="28C7FF2D" w14:textId="77777777" w:rsidR="00B51355" w:rsidRDefault="00B51355" w:rsidP="00B51355">
      <w:pPr>
        <w:pStyle w:val="Default"/>
        <w:spacing w:after="13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3) formularz osobowy; </w:t>
      </w:r>
    </w:p>
    <w:p w14:paraId="1B952310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4) życiorys zawodowy. </w:t>
      </w:r>
    </w:p>
    <w:p w14:paraId="436EDBC1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</w:p>
    <w:p w14:paraId="0EF144C5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. . . . . . . . . . . . . . . . . . . . . . . . . . . . </w:t>
      </w:r>
    </w:p>
    <w:p w14:paraId="58E8023F" w14:textId="77777777" w:rsidR="00B51355" w:rsidRDefault="00B51355" w:rsidP="00B51355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podpis wnioskodawcy </w:t>
      </w:r>
    </w:p>
    <w:p w14:paraId="57AB0C11" w14:textId="77777777" w:rsidR="00556D01" w:rsidRDefault="00B51355" w:rsidP="00B51355">
      <w:pPr>
        <w:pStyle w:val="Default"/>
        <w:spacing w:line="264" w:lineRule="auto"/>
        <w:rPr>
          <w:sz w:val="20"/>
          <w:szCs w:val="20"/>
        </w:rPr>
        <w:sectPr w:rsidR="00556D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0"/>
          <w:szCs w:val="20"/>
        </w:rPr>
        <w:t xml:space="preserve">* niepotrzebne skreślić </w:t>
      </w:r>
    </w:p>
    <w:p w14:paraId="57FAD891" w14:textId="77777777" w:rsidR="00556D01" w:rsidRPr="00556D01" w:rsidRDefault="00556D01" w:rsidP="00556D01">
      <w:pPr>
        <w:pStyle w:val="Default"/>
        <w:rPr>
          <w:b/>
          <w:sz w:val="20"/>
          <w:szCs w:val="20"/>
        </w:rPr>
      </w:pPr>
      <w:r w:rsidRPr="00556D01">
        <w:rPr>
          <w:b/>
          <w:sz w:val="20"/>
          <w:szCs w:val="20"/>
        </w:rPr>
        <w:lastRenderedPageBreak/>
        <w:t>Klauzula informacyjna -postępowanie kwalifikacyjne i inne</w:t>
      </w:r>
    </w:p>
    <w:p w14:paraId="4D531E33" w14:textId="77777777" w:rsidR="00556D01" w:rsidRPr="00556D01" w:rsidRDefault="00556D01" w:rsidP="00556D01">
      <w:pPr>
        <w:pStyle w:val="Default"/>
        <w:rPr>
          <w:b/>
          <w:sz w:val="20"/>
          <w:szCs w:val="20"/>
        </w:rPr>
      </w:pPr>
    </w:p>
    <w:p w14:paraId="08BA571C" w14:textId="77777777" w:rsidR="00556D01" w:rsidRPr="00556D01" w:rsidRDefault="00556D01" w:rsidP="00556D01">
      <w:pPr>
        <w:pStyle w:val="Default"/>
        <w:rPr>
          <w:sz w:val="20"/>
          <w:szCs w:val="20"/>
        </w:rPr>
      </w:pPr>
      <w:r w:rsidRPr="00556D01">
        <w:rPr>
          <w:sz w:val="20"/>
          <w:szCs w:val="20"/>
        </w:rPr>
        <w:t>Informacja Administratora danych osobowych dla wnioskodawcy o nadanie uprawnień budowlanych.</w:t>
      </w:r>
    </w:p>
    <w:p w14:paraId="6FAC72B5" w14:textId="77777777" w:rsidR="00556D01" w:rsidRPr="00556D01" w:rsidRDefault="00556D01" w:rsidP="00556D01">
      <w:pPr>
        <w:pStyle w:val="Default"/>
        <w:rPr>
          <w:sz w:val="20"/>
          <w:szCs w:val="20"/>
        </w:rPr>
      </w:pPr>
      <w:r w:rsidRPr="00556D01">
        <w:rPr>
          <w:sz w:val="20"/>
          <w:szCs w:val="20"/>
        </w:rPr>
        <w:t xml:space="preserve">Administratorem danych osobowych jest Zachodniopomorska Okręgowa Izba Inżynierów Budownictwa z siedzibą w Szczecinie, przy ul. Energetyków 9. Kontakt z administratorem jest możliwy </w:t>
      </w:r>
      <w:r w:rsidRPr="00556D01">
        <w:rPr>
          <w:sz w:val="20"/>
          <w:szCs w:val="20"/>
        </w:rPr>
        <w:br/>
        <w:t xml:space="preserve">za pośrednictwem adresu </w:t>
      </w:r>
      <w:hyperlink r:id="rId4" w:history="1">
        <w:r w:rsidRPr="00556D01">
          <w:rPr>
            <w:rStyle w:val="Hipercze"/>
            <w:sz w:val="20"/>
            <w:szCs w:val="20"/>
          </w:rPr>
          <w:t>biuro@zoiib.pl</w:t>
        </w:r>
      </w:hyperlink>
      <w:r w:rsidRPr="00556D01">
        <w:rPr>
          <w:sz w:val="20"/>
          <w:szCs w:val="20"/>
        </w:rPr>
        <w:t xml:space="preserve"> lub  pisemnie  na wyżej wskazany adres siedziby administratora. Administrator będzie przetwarzał Pani/Pana dane osobowe w celu prowadzenia postępowania kwalifikacyjnego oraz prowadzenia rejestru uprawnień  budowlanych, postępowań odwoławczych, jak również w celach archiwalnych w związku z ustawą o narodowym zasobie archiwalnym i archiwach z dnia 14 lipca 1983 r. (Dz.U. z2018 r. poz. 217z </w:t>
      </w:r>
      <w:proofErr w:type="spellStart"/>
      <w:r w:rsidRPr="00556D01">
        <w:rPr>
          <w:sz w:val="20"/>
          <w:szCs w:val="20"/>
        </w:rPr>
        <w:t>późn</w:t>
      </w:r>
      <w:proofErr w:type="spellEnd"/>
      <w:r w:rsidRPr="00556D01">
        <w:rPr>
          <w:sz w:val="20"/>
          <w:szCs w:val="20"/>
        </w:rPr>
        <w:t>. zm.). W przypadku Pani/ Pana braku zgody niemożliwe jest zrealizowanie powyższych celów. Obowiązek podania przez Panią/Pana danych osobowych  bezpośrednio Pani/Pana dotyczących jest wymogiem ustawowym określonym w przepisach poniżej wskazanych aktów normatywnych  regulujących nadawanie uprawnień budowlanych przez organy Polskiej Izby Inżynierów Budownictwa, w szczególności:</w:t>
      </w:r>
    </w:p>
    <w:p w14:paraId="45B98A08" w14:textId="77777777" w:rsidR="00556D01" w:rsidRPr="00556D01" w:rsidRDefault="00556D01" w:rsidP="00556D01">
      <w:pPr>
        <w:pStyle w:val="Default"/>
        <w:rPr>
          <w:sz w:val="20"/>
          <w:szCs w:val="20"/>
        </w:rPr>
      </w:pPr>
      <w:r w:rsidRPr="00556D01">
        <w:rPr>
          <w:sz w:val="20"/>
          <w:szCs w:val="20"/>
        </w:rPr>
        <w:t>1.ustawie z dnia 7 lipca 1994 r. Prawo budowlane (Dz.U.2019 r. poz.1186)</w:t>
      </w:r>
    </w:p>
    <w:p w14:paraId="79F12D8B" w14:textId="77777777" w:rsidR="00556D01" w:rsidRPr="00556D01" w:rsidRDefault="00556D01" w:rsidP="00556D01">
      <w:pPr>
        <w:pStyle w:val="Default"/>
        <w:rPr>
          <w:sz w:val="20"/>
          <w:szCs w:val="20"/>
        </w:rPr>
      </w:pPr>
      <w:r w:rsidRPr="00556D01">
        <w:rPr>
          <w:sz w:val="20"/>
          <w:szCs w:val="20"/>
        </w:rPr>
        <w:t xml:space="preserve">2.ustawie z dnia 15 grudnia 2000 r. o samorządach zawodowych architektów oraz inżynierów budownictwa (Dz. U. z 2016 r. poz. 1725 z </w:t>
      </w:r>
      <w:proofErr w:type="spellStart"/>
      <w:r w:rsidRPr="00556D01">
        <w:rPr>
          <w:sz w:val="20"/>
          <w:szCs w:val="20"/>
        </w:rPr>
        <w:t>późn</w:t>
      </w:r>
      <w:proofErr w:type="spellEnd"/>
      <w:r w:rsidRPr="00556D01">
        <w:rPr>
          <w:sz w:val="20"/>
          <w:szCs w:val="20"/>
        </w:rPr>
        <w:t>. zm. ),</w:t>
      </w:r>
    </w:p>
    <w:p w14:paraId="346D2921" w14:textId="77777777" w:rsidR="00556D01" w:rsidRPr="00556D01" w:rsidRDefault="00556D01" w:rsidP="00556D01">
      <w:pPr>
        <w:pStyle w:val="Default"/>
        <w:rPr>
          <w:sz w:val="20"/>
          <w:szCs w:val="20"/>
        </w:rPr>
      </w:pPr>
      <w:r w:rsidRPr="00556D01">
        <w:rPr>
          <w:sz w:val="20"/>
          <w:szCs w:val="20"/>
        </w:rPr>
        <w:t xml:space="preserve">3.ustawie z dnia 14czerwca 1960 r. - Kodeks postępowania administracyjnego(Dz.U. z 2018 r. poz. 2096 z </w:t>
      </w:r>
      <w:proofErr w:type="spellStart"/>
      <w:r w:rsidRPr="00556D01">
        <w:rPr>
          <w:sz w:val="20"/>
          <w:szCs w:val="20"/>
        </w:rPr>
        <w:t>późn</w:t>
      </w:r>
      <w:proofErr w:type="spellEnd"/>
      <w:r w:rsidRPr="00556D01">
        <w:rPr>
          <w:sz w:val="20"/>
          <w:szCs w:val="20"/>
        </w:rPr>
        <w:t xml:space="preserve">. zm.), </w:t>
      </w:r>
    </w:p>
    <w:p w14:paraId="5ACFA5BD" w14:textId="77777777" w:rsidR="00556D01" w:rsidRPr="00556D01" w:rsidRDefault="00556D01" w:rsidP="00556D01">
      <w:pPr>
        <w:pStyle w:val="Default"/>
        <w:rPr>
          <w:sz w:val="20"/>
          <w:szCs w:val="20"/>
        </w:rPr>
      </w:pPr>
      <w:r w:rsidRPr="00556D01">
        <w:rPr>
          <w:sz w:val="20"/>
          <w:szCs w:val="20"/>
        </w:rPr>
        <w:t xml:space="preserve">4.ustawie z dnia 27 lipca 2005 r. Prawo o szkolnictwie wyższym (Dz.U. z 2017 </w:t>
      </w:r>
      <w:proofErr w:type="spellStart"/>
      <w:r w:rsidRPr="00556D01">
        <w:rPr>
          <w:sz w:val="20"/>
          <w:szCs w:val="20"/>
        </w:rPr>
        <w:t>r.poz</w:t>
      </w:r>
      <w:proofErr w:type="spellEnd"/>
      <w:r w:rsidRPr="00556D01">
        <w:rPr>
          <w:sz w:val="20"/>
          <w:szCs w:val="20"/>
        </w:rPr>
        <w:t xml:space="preserve">. 2183 z </w:t>
      </w:r>
      <w:proofErr w:type="spellStart"/>
      <w:r w:rsidRPr="00556D01">
        <w:rPr>
          <w:sz w:val="20"/>
          <w:szCs w:val="20"/>
        </w:rPr>
        <w:t>późn</w:t>
      </w:r>
      <w:proofErr w:type="spellEnd"/>
      <w:r w:rsidRPr="00556D01">
        <w:rPr>
          <w:sz w:val="20"/>
          <w:szCs w:val="20"/>
        </w:rPr>
        <w:t>. zm.),</w:t>
      </w:r>
    </w:p>
    <w:p w14:paraId="6B1619D3" w14:textId="77777777" w:rsidR="00556D01" w:rsidRPr="00556D01" w:rsidRDefault="00556D01" w:rsidP="00556D01">
      <w:pPr>
        <w:pStyle w:val="Default"/>
        <w:rPr>
          <w:sz w:val="20"/>
          <w:szCs w:val="20"/>
        </w:rPr>
      </w:pPr>
      <w:r w:rsidRPr="00556D01">
        <w:rPr>
          <w:sz w:val="20"/>
          <w:szCs w:val="20"/>
        </w:rPr>
        <w:t>5. rozporządzeniu Ministra Inwestycji i Rozwoju z dnia 29 kwietnia 2019 r. w sprawie przygotowania zawodowego do wykonywania samodzielnych funkcji technicznych w budownictwie (Dz. U. poz. 831).</w:t>
      </w:r>
    </w:p>
    <w:p w14:paraId="49E9AF82" w14:textId="77777777" w:rsidR="00556D01" w:rsidRPr="00556D01" w:rsidRDefault="00556D01" w:rsidP="00556D01">
      <w:pPr>
        <w:pStyle w:val="Default"/>
        <w:rPr>
          <w:sz w:val="20"/>
          <w:szCs w:val="20"/>
        </w:rPr>
      </w:pPr>
      <w:r w:rsidRPr="00556D01">
        <w:rPr>
          <w:sz w:val="20"/>
          <w:szCs w:val="20"/>
        </w:rPr>
        <w:t xml:space="preserve">6.rozporządzeniu Ministra Infrastruktury i Rozwoju z dnia 23 października 2014r. w sprawie wzorów </w:t>
      </w:r>
      <w:r w:rsidRPr="00556D01">
        <w:rPr>
          <w:sz w:val="20"/>
          <w:szCs w:val="20"/>
        </w:rPr>
        <w:br/>
        <w:t xml:space="preserve">i sposobu prowadzenia w formie elektronicznej centralnych rejestrów  osób  posiadających uprawnienia budowlane oraz ukaranych z tytułu odpowiedzialności zawodowej w budownictwie (Dz.U. z2014 r. poz. 1513 z </w:t>
      </w:r>
      <w:proofErr w:type="spellStart"/>
      <w:r w:rsidRPr="00556D01">
        <w:rPr>
          <w:sz w:val="20"/>
          <w:szCs w:val="20"/>
        </w:rPr>
        <w:t>późn</w:t>
      </w:r>
      <w:proofErr w:type="spellEnd"/>
      <w:r w:rsidRPr="00556D01">
        <w:rPr>
          <w:sz w:val="20"/>
          <w:szCs w:val="20"/>
        </w:rPr>
        <w:t>. zm.),</w:t>
      </w:r>
    </w:p>
    <w:p w14:paraId="24FEF1CF" w14:textId="77777777" w:rsidR="00556D01" w:rsidRPr="00556D01" w:rsidRDefault="00556D01" w:rsidP="00556D01">
      <w:pPr>
        <w:pStyle w:val="Default"/>
        <w:rPr>
          <w:sz w:val="20"/>
          <w:szCs w:val="20"/>
        </w:rPr>
      </w:pPr>
      <w:r w:rsidRPr="00556D01">
        <w:rPr>
          <w:sz w:val="20"/>
          <w:szCs w:val="20"/>
        </w:rPr>
        <w:t>7.regulaminie Krajowej Komisji Kwalifikacyjnej Polskiej Izby Inżynierów Budownictwa,</w:t>
      </w:r>
    </w:p>
    <w:p w14:paraId="638F5509" w14:textId="77777777" w:rsidR="00556D01" w:rsidRPr="00556D01" w:rsidRDefault="00556D01" w:rsidP="00556D01">
      <w:pPr>
        <w:pStyle w:val="Default"/>
        <w:rPr>
          <w:sz w:val="20"/>
          <w:szCs w:val="20"/>
        </w:rPr>
      </w:pPr>
    </w:p>
    <w:p w14:paraId="0CBE1503" w14:textId="77777777" w:rsidR="00556D01" w:rsidRPr="00556D01" w:rsidRDefault="00556D01" w:rsidP="00556D01">
      <w:pPr>
        <w:pStyle w:val="Default"/>
        <w:rPr>
          <w:sz w:val="20"/>
          <w:szCs w:val="20"/>
        </w:rPr>
      </w:pPr>
      <w:r w:rsidRPr="00556D01">
        <w:rPr>
          <w:sz w:val="20"/>
          <w:szCs w:val="20"/>
        </w:rPr>
        <w:t xml:space="preserve">Pani/Pana dane osobowe będą przechowywane do momentu wygaśnięcia obowiązku  przechowywania  danych wynikającego  z  przepisów  prawa,  w szczególności  obowiązku  przechowywania  dokumentów wynikającego  z ustawy o narodowym zasobie archiwalnym i archiwach z dnia 14 lipca 1983 r. (Dz.U. z2018 r. poz. 217 z </w:t>
      </w:r>
      <w:proofErr w:type="spellStart"/>
      <w:r w:rsidRPr="00556D01">
        <w:rPr>
          <w:sz w:val="20"/>
          <w:szCs w:val="20"/>
        </w:rPr>
        <w:t>późn</w:t>
      </w:r>
      <w:proofErr w:type="spellEnd"/>
      <w:r w:rsidRPr="00556D01">
        <w:rPr>
          <w:sz w:val="20"/>
          <w:szCs w:val="20"/>
        </w:rPr>
        <w:t xml:space="preserve">. zm.).Pani/Pana dane osobowe mogą być udostępnione podmiotom i organom upoważnionym do przetwarzania tych danych na podstawie przepisów prawa, a także na podstawie zawartych przez administratora umów, Pani/Pana dane osobowe mogą być przekazywane podmiotom przetwarzającym dane osobowe na zlecenie administratora: dostawcom usługi T, podmiotom wyceniającym szkody, przy czym takie podmioty przetwarzają dane na podstawie umowy </w:t>
      </w:r>
      <w:r w:rsidRPr="00556D01">
        <w:rPr>
          <w:sz w:val="20"/>
          <w:szCs w:val="20"/>
        </w:rPr>
        <w:br/>
        <w:t xml:space="preserve">z administratorem i wyłącznie zgodnie z poleceniami administratora. Posiada Pani/Pan:•na podstawie art. 15 RODO prawo dostępu do danych osobowych Pani/Pana dotyczących;•na podstawie art. 16 RODO prawo do sprostowania Pani/Pana danych osobowych;•na podstawie art. 18 RODO prawo żądania </w:t>
      </w:r>
      <w:r w:rsidRPr="00556D01">
        <w:rPr>
          <w:sz w:val="20"/>
          <w:szCs w:val="20"/>
        </w:rPr>
        <w:br/>
        <w:t xml:space="preserve">od administratora ograniczenia przetwarzania danych osobowych z zastrzeżeniem przypadków, </w:t>
      </w:r>
      <w:r w:rsidRPr="00556D01">
        <w:rPr>
          <w:sz w:val="20"/>
          <w:szCs w:val="20"/>
        </w:rPr>
        <w:br/>
        <w:t>o których mowa w art. 18 ust. 2 RODO (prawo do ograniczenia przetwarzania nie ma zastosowania</w:t>
      </w:r>
      <w:r w:rsidRPr="00556D01">
        <w:rPr>
          <w:sz w:val="20"/>
          <w:szCs w:val="20"/>
        </w:rPr>
        <w:br/>
        <w:t xml:space="preserve"> w odniesieniu do przechowywania, w celu zapewnienia korzystania ze środków ochrony prawnej lub </w:t>
      </w:r>
      <w:r w:rsidRPr="00556D01">
        <w:rPr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członkowskiego. Prawo do wniesienia skargi do Prezesa Urzędu Ochrony Danych Osobowych, gdy uzna Pani/Pan, że przetwarzanie danych osobowych Pani/Pana dotyczących narusza przepisy RODO; Nie przysługuje Pani/Panu: w związku z art. 17 ust. 3 lit. b, d </w:t>
      </w:r>
      <w:r w:rsidRPr="00556D01">
        <w:rPr>
          <w:sz w:val="20"/>
          <w:szCs w:val="20"/>
        </w:rPr>
        <w:br/>
        <w:t xml:space="preserve">lub e RODO prawo do usunięcia danych osobowych; prawo do przenoszenia danych osobowych, </w:t>
      </w:r>
      <w:r w:rsidRPr="00556D01">
        <w:rPr>
          <w:sz w:val="20"/>
          <w:szCs w:val="20"/>
        </w:rPr>
        <w:br/>
        <w:t>o którym mowa w art. 20 RODO; na podstawie art. 21 RODO prawo sprzeciwu, wobec przetwarzania danych osobowych, gdyż podstawą prawną przetwarzania Pani/Pana danych osobowych jest art. 6 ust. 1 lit. c RODO.</w:t>
      </w:r>
    </w:p>
    <w:p w14:paraId="7338C64A" w14:textId="77777777" w:rsidR="00556D01" w:rsidRPr="00556D01" w:rsidRDefault="00556D01" w:rsidP="00556D01">
      <w:pPr>
        <w:pStyle w:val="Default"/>
        <w:rPr>
          <w:sz w:val="20"/>
          <w:szCs w:val="20"/>
        </w:rPr>
      </w:pPr>
    </w:p>
    <w:p w14:paraId="641BF98B" w14:textId="77777777" w:rsidR="00556D01" w:rsidRPr="00556D01" w:rsidRDefault="00556D01" w:rsidP="00556D01">
      <w:pPr>
        <w:pStyle w:val="Default"/>
        <w:rPr>
          <w:sz w:val="20"/>
          <w:szCs w:val="20"/>
        </w:rPr>
      </w:pPr>
    </w:p>
    <w:p w14:paraId="204142A8" w14:textId="77777777" w:rsidR="00556D01" w:rsidRPr="00556D01" w:rsidRDefault="00556D01" w:rsidP="00556D01">
      <w:pPr>
        <w:pStyle w:val="Default"/>
        <w:rPr>
          <w:sz w:val="20"/>
          <w:szCs w:val="20"/>
        </w:rPr>
      </w:pPr>
      <w:r w:rsidRPr="00556D01">
        <w:rPr>
          <w:sz w:val="20"/>
          <w:szCs w:val="20"/>
        </w:rPr>
        <w:tab/>
        <w:t>………………………………….</w:t>
      </w:r>
    </w:p>
    <w:p w14:paraId="02A6F5DC" w14:textId="77777777" w:rsidR="00556D01" w:rsidRPr="00556D01" w:rsidRDefault="00556D01" w:rsidP="00556D01">
      <w:pPr>
        <w:pStyle w:val="Default"/>
        <w:rPr>
          <w:sz w:val="20"/>
          <w:szCs w:val="20"/>
        </w:rPr>
      </w:pPr>
      <w:r w:rsidRPr="00556D01">
        <w:rPr>
          <w:sz w:val="20"/>
          <w:szCs w:val="20"/>
        </w:rPr>
        <w:tab/>
      </w:r>
      <w:r w:rsidRPr="00556D01">
        <w:rPr>
          <w:sz w:val="20"/>
          <w:szCs w:val="20"/>
        </w:rPr>
        <w:tab/>
        <w:t xml:space="preserve">   czytelny podpis</w:t>
      </w:r>
    </w:p>
    <w:p w14:paraId="5A32AFB1" w14:textId="77777777" w:rsidR="00B51355" w:rsidRDefault="00B51355" w:rsidP="00B51355">
      <w:pPr>
        <w:pStyle w:val="Default"/>
        <w:spacing w:line="264" w:lineRule="auto"/>
        <w:rPr>
          <w:sz w:val="20"/>
          <w:szCs w:val="20"/>
        </w:rPr>
      </w:pPr>
    </w:p>
    <w:sectPr w:rsidR="00B51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55"/>
    <w:rsid w:val="00253BB1"/>
    <w:rsid w:val="00556D01"/>
    <w:rsid w:val="009E02DA"/>
    <w:rsid w:val="00B51355"/>
    <w:rsid w:val="00D266E9"/>
    <w:rsid w:val="00F7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18A4"/>
  <w15:chartTrackingRefBased/>
  <w15:docId w15:val="{03EDD252-DCB0-46A7-B48F-8ADD9480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1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6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zoii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zjagusiak</dc:creator>
  <cp:keywords/>
  <dc:description/>
  <cp:lastModifiedBy>Milena Iwanejko</cp:lastModifiedBy>
  <cp:revision>2</cp:revision>
  <dcterms:created xsi:type="dcterms:W3CDTF">2026-01-29T11:59:00Z</dcterms:created>
  <dcterms:modified xsi:type="dcterms:W3CDTF">2026-01-29T11:59:00Z</dcterms:modified>
</cp:coreProperties>
</file>